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B20" w:rsidRPr="00342378" w:rsidRDefault="00591B20" w:rsidP="00591B20">
      <w:pPr>
        <w:jc w:val="center"/>
        <w:rPr>
          <w:rFonts w:ascii="Times New Roman" w:hAnsi="Times New Roman" w:cs="Times New Roman"/>
          <w:sz w:val="32"/>
          <w:szCs w:val="32"/>
        </w:rPr>
      </w:pPr>
      <w:r w:rsidRPr="00342378">
        <w:rPr>
          <w:rFonts w:ascii="Times New Roman" w:hAnsi="Times New Roman" w:cs="Times New Roman"/>
          <w:sz w:val="32"/>
          <w:szCs w:val="32"/>
        </w:rPr>
        <w:t>Слушание музыки и музыкальная грамота</w:t>
      </w:r>
    </w:p>
    <w:p w:rsidR="00591B20" w:rsidRDefault="00591B20" w:rsidP="00591B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 (ХГР)</w:t>
      </w:r>
    </w:p>
    <w:p w:rsidR="00591B20" w:rsidRDefault="00591B20" w:rsidP="00591B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16.04.2020г.</w:t>
      </w:r>
    </w:p>
    <w:p w:rsidR="00591B20" w:rsidRDefault="00591B20" w:rsidP="00591B2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b/>
          <w:sz w:val="32"/>
          <w:szCs w:val="32"/>
        </w:rPr>
        <w:t>Двухдольный размер на примере марша</w:t>
      </w:r>
    </w:p>
    <w:p w:rsidR="00591B20" w:rsidRPr="00591B20" w:rsidRDefault="00591B20" w:rsidP="00591B20">
      <w:pPr>
        <w:pStyle w:val="a4"/>
        <w:rPr>
          <w:rFonts w:ascii="Times New Roman" w:hAnsi="Times New Roman" w:cs="Times New Roman"/>
          <w:sz w:val="28"/>
          <w:szCs w:val="28"/>
        </w:rPr>
      </w:pPr>
      <w:r w:rsidRPr="00591B20">
        <w:rPr>
          <w:rFonts w:ascii="Times New Roman" w:hAnsi="Times New Roman" w:cs="Times New Roman"/>
          <w:sz w:val="28"/>
          <w:szCs w:val="28"/>
        </w:rPr>
        <w:t>Размер </w:t>
      </w:r>
      <w:r w:rsidRPr="00591B20">
        <w:rPr>
          <w:rFonts w:ascii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2</w:t>
      </w:r>
      <w:r w:rsidRPr="00591B20">
        <w:rPr>
          <w:rFonts w:ascii="Times New Roman" w:hAnsi="Times New Roman" w:cs="Times New Roman"/>
          <w:sz w:val="28"/>
          <w:szCs w:val="28"/>
          <w:bdr w:val="none" w:sz="0" w:space="0" w:color="auto" w:frame="1"/>
          <w:vertAlign w:val="subscript"/>
        </w:rPr>
        <w:t>4</w:t>
      </w:r>
      <w:r w:rsidRPr="00591B20">
        <w:rPr>
          <w:rFonts w:ascii="Times New Roman" w:hAnsi="Times New Roman" w:cs="Times New Roman"/>
          <w:sz w:val="28"/>
          <w:szCs w:val="28"/>
        </w:rPr>
        <w:t> – простой размер, такт содержи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91B20">
        <w:rPr>
          <w:rFonts w:ascii="Times New Roman" w:hAnsi="Times New Roman" w:cs="Times New Roman"/>
          <w:sz w:val="28"/>
          <w:szCs w:val="28"/>
        </w:rPr>
        <w:t xml:space="preserve"> две счетные доли: первую – сильную, вторую – слабую. Это обычная пульсация шагов, пульса и слов в разговоре.</w:t>
      </w:r>
    </w:p>
    <w:p w:rsidR="00591B20" w:rsidRDefault="00591B20" w:rsidP="00591B2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91B20">
        <w:rPr>
          <w:rFonts w:ascii="Times New Roman" w:hAnsi="Times New Roman" w:cs="Times New Roman"/>
          <w:sz w:val="28"/>
          <w:szCs w:val="28"/>
        </w:rPr>
        <w:t>Размер </w:t>
      </w:r>
      <w:r w:rsidRPr="00591B20">
        <w:rPr>
          <w:rFonts w:ascii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4</w:t>
      </w:r>
      <w:r w:rsidRPr="00591B20">
        <w:rPr>
          <w:rFonts w:ascii="Times New Roman" w:hAnsi="Times New Roman" w:cs="Times New Roman"/>
          <w:sz w:val="28"/>
          <w:szCs w:val="28"/>
          <w:bdr w:val="none" w:sz="0" w:space="0" w:color="auto" w:frame="1"/>
          <w:vertAlign w:val="subscript"/>
        </w:rPr>
        <w:t>4</w:t>
      </w:r>
      <w:r w:rsidRPr="00591B20">
        <w:rPr>
          <w:rFonts w:ascii="Times New Roman" w:hAnsi="Times New Roman" w:cs="Times New Roman"/>
          <w:sz w:val="28"/>
          <w:szCs w:val="28"/>
        </w:rPr>
        <w:t> – сложный. В такте содержится четыре доли. Первая – сильная, третья – относительно сильная, а вторая и четвертая – слабые. Это большой такт из двух – по </w:t>
      </w:r>
      <w:r w:rsidRPr="00591B20">
        <w:rPr>
          <w:rFonts w:ascii="Times New Roman" w:hAnsi="Times New Roman" w:cs="Times New Roman"/>
          <w:sz w:val="28"/>
          <w:szCs w:val="28"/>
          <w:bdr w:val="none" w:sz="0" w:space="0" w:color="auto" w:frame="1"/>
          <w:vertAlign w:val="superscript"/>
        </w:rPr>
        <w:t>2</w:t>
      </w:r>
      <w:r w:rsidRPr="00591B20">
        <w:rPr>
          <w:rFonts w:ascii="Times New Roman" w:hAnsi="Times New Roman" w:cs="Times New Roman"/>
          <w:sz w:val="28"/>
          <w:szCs w:val="28"/>
          <w:bdr w:val="none" w:sz="0" w:space="0" w:color="auto" w:frame="1"/>
          <w:vertAlign w:val="subscript"/>
        </w:rPr>
        <w:t>4</w:t>
      </w:r>
      <w:r w:rsidRPr="00591B20">
        <w:rPr>
          <w:rFonts w:ascii="Times New Roman" w:hAnsi="Times New Roman" w:cs="Times New Roman"/>
          <w:sz w:val="28"/>
          <w:szCs w:val="28"/>
        </w:rPr>
        <w:t>, у которых сильные доли нечетных тактов сильнее, чем сильные доли четных</w:t>
      </w:r>
    </w:p>
    <w:p w:rsidR="00591B20" w:rsidRPr="00591B20" w:rsidRDefault="00591B20" w:rsidP="00591B2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91B20" w:rsidRDefault="00591B20" w:rsidP="000350E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0350EB">
        <w:rPr>
          <w:rFonts w:ascii="Times New Roman" w:hAnsi="Times New Roman" w:cs="Times New Roman"/>
          <w:sz w:val="28"/>
          <w:szCs w:val="28"/>
        </w:rPr>
        <w:t xml:space="preserve">Проговаривать и хлопать: </w:t>
      </w:r>
      <w:hyperlink r:id="rId4" w:history="1">
        <w:r w:rsidR="000350EB" w:rsidRPr="00A9097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https://www.youtube.com/watch?time_continue=55&amp;v=XtRUV8Ee4os&amp;feature=emb_logo</w:t>
        </w:r>
      </w:hyperlink>
      <w:r w:rsidR="00035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CF5" w:rsidRDefault="00195CF5" w:rsidP="000350E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5CF5" w:rsidRPr="00342378" w:rsidRDefault="00195CF5" w:rsidP="00195CF5">
      <w:pPr>
        <w:jc w:val="center"/>
        <w:rPr>
          <w:rFonts w:ascii="Times New Roman" w:hAnsi="Times New Roman" w:cs="Times New Roman"/>
          <w:sz w:val="32"/>
          <w:szCs w:val="32"/>
        </w:rPr>
      </w:pPr>
      <w:r w:rsidRPr="00342378">
        <w:rPr>
          <w:rFonts w:ascii="Times New Roman" w:hAnsi="Times New Roman" w:cs="Times New Roman"/>
          <w:sz w:val="32"/>
          <w:szCs w:val="32"/>
        </w:rPr>
        <w:t>Слушание музыки и музыкальная грамота</w:t>
      </w:r>
    </w:p>
    <w:p w:rsidR="00195CF5" w:rsidRDefault="00195CF5" w:rsidP="00195C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 (ХГР)</w:t>
      </w:r>
    </w:p>
    <w:p w:rsidR="00195CF5" w:rsidRDefault="00195CF5" w:rsidP="00195C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23.04.2020г.</w:t>
      </w:r>
    </w:p>
    <w:p w:rsidR="00195CF5" w:rsidRDefault="00195CF5" w:rsidP="00195C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/>
          <w:sz w:val="28"/>
          <w:szCs w:val="28"/>
        </w:rPr>
        <w:t>Мотив, фраза, реприза</w:t>
      </w:r>
    </w:p>
    <w:p w:rsidR="00195CF5" w:rsidRDefault="00195CF5" w:rsidP="00195CF5">
      <w:pPr>
        <w:rPr>
          <w:rFonts w:ascii="Times New Roman" w:hAnsi="Times New Roman" w:cs="Times New Roman"/>
          <w:sz w:val="28"/>
          <w:szCs w:val="28"/>
        </w:rPr>
      </w:pPr>
      <w:r w:rsidRPr="00827275">
        <w:rPr>
          <w:rFonts w:ascii="Times New Roman" w:hAnsi="Times New Roman" w:cs="Times New Roman"/>
          <w:sz w:val="28"/>
          <w:szCs w:val="28"/>
        </w:rPr>
        <w:t xml:space="preserve">Смотреть видео и выписать правило в тетрадь: </w:t>
      </w:r>
      <w:hyperlink r:id="rId5" w:history="1">
        <w:r w:rsidRPr="0082727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https://www.youtube.com/watch?v=ISH_6sk3HZM</w:t>
        </w:r>
      </w:hyperlink>
      <w:r w:rsidRPr="008272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CF5" w:rsidRDefault="00195CF5" w:rsidP="00195C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Слушать и нарисовать рисунок</w:t>
      </w:r>
    </w:p>
    <w:p w:rsidR="00195CF5" w:rsidRPr="00827275" w:rsidRDefault="00195CF5" w:rsidP="00195CF5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90975">
          <w:rPr>
            <w:rStyle w:val="a3"/>
            <w:rFonts w:ascii="Times New Roman" w:hAnsi="Times New Roman" w:cs="Times New Roman"/>
            <w:sz w:val="28"/>
            <w:szCs w:val="28"/>
          </w:rPr>
          <w:t>https://yandex.ru/efir?stream_id=4f9d89b4521ff2a89c467e962f6e6d31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CF5" w:rsidRPr="00600EAB" w:rsidRDefault="00195CF5" w:rsidP="000350EB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3AAC" w:rsidRDefault="00593AAC"/>
    <w:sectPr w:rsidR="00593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14D"/>
    <w:rsid w:val="000350EB"/>
    <w:rsid w:val="00195CF5"/>
    <w:rsid w:val="00591B20"/>
    <w:rsid w:val="00593AAC"/>
    <w:rsid w:val="008A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3E2FD-3D16-488F-988F-0EF0149A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1B20"/>
    <w:rPr>
      <w:color w:val="0563C1" w:themeColor="hyperlink"/>
      <w:u w:val="single"/>
    </w:rPr>
  </w:style>
  <w:style w:type="paragraph" w:styleId="a4">
    <w:name w:val="No Spacing"/>
    <w:uiPriority w:val="1"/>
    <w:qFormat/>
    <w:rsid w:val="00591B20"/>
    <w:pPr>
      <w:spacing w:after="0" w:line="240" w:lineRule="auto"/>
    </w:pPr>
  </w:style>
  <w:style w:type="character" w:customStyle="1" w:styleId="style-scope">
    <w:name w:val="style-scope"/>
    <w:basedOn w:val="a0"/>
    <w:rsid w:val="00591B20"/>
  </w:style>
  <w:style w:type="paragraph" w:styleId="a5">
    <w:name w:val="Normal (Web)"/>
    <w:basedOn w:val="a"/>
    <w:uiPriority w:val="99"/>
    <w:semiHidden/>
    <w:unhideWhenUsed/>
    <w:rsid w:val="00591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1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efir?stream_id=4f9d89b4521ff2a89c467e962f6e6d31" TargetMode="External"/><Relationship Id="rId5" Type="http://schemas.openxmlformats.org/officeDocument/2006/relationships/hyperlink" Target="https://www.youtube.com/watch?v=ISH_6sk3HZM" TargetMode="External"/><Relationship Id="rId4" Type="http://schemas.openxmlformats.org/officeDocument/2006/relationships/hyperlink" Target="https://www.youtube.com/watch?time_continue=55&amp;v=XtRUV8Ee4os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3</cp:revision>
  <dcterms:created xsi:type="dcterms:W3CDTF">2020-04-19T16:54:00Z</dcterms:created>
  <dcterms:modified xsi:type="dcterms:W3CDTF">2020-04-19T17:47:00Z</dcterms:modified>
</cp:coreProperties>
</file>